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C61ED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C61ED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C61E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C61ED" w:rsidRPr="00122BB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4F1DA7" w:rsidRPr="00BC1CCD" w:rsidRDefault="004F1DA7">
      <w:pPr>
        <w:rPr>
          <w:szCs w:val="20"/>
        </w:rPr>
      </w:pP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EF58A6">
        <w:rPr>
          <w:rFonts w:ascii="Arial" w:hAnsi="Arial"/>
          <w:b/>
        </w:rPr>
        <w:t>368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EF58A6">
        <w:rPr>
          <w:rFonts w:ascii="Arial" w:hAnsi="Arial"/>
        </w:rPr>
        <w:t>9</w:t>
      </w:r>
      <w:r w:rsidR="00113618">
        <w:rPr>
          <w:rFonts w:ascii="Arial" w:hAnsi="Arial"/>
        </w:rPr>
        <w:t xml:space="preserve"> </w:t>
      </w:r>
      <w:r w:rsidR="00EF58A6">
        <w:rPr>
          <w:rFonts w:ascii="Arial" w:hAnsi="Arial"/>
        </w:rPr>
        <w:t>Aprile 2014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262492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262492" w:rsidRDefault="006816C9">
      <w:pPr>
        <w:pStyle w:val="Rientrocorpodeltesto"/>
      </w:pPr>
      <w:r>
        <w:t xml:space="preserve">Oggetto: CONVOCAZIONE ASSEMBLEA </w:t>
      </w:r>
      <w:r w:rsidR="00262492">
        <w:t xml:space="preserve">FUORI </w:t>
      </w:r>
      <w:r>
        <w:t xml:space="preserve">ORARIO </w:t>
      </w:r>
      <w:proofErr w:type="spellStart"/>
      <w:r>
        <w:t>DI</w:t>
      </w:r>
      <w:proofErr w:type="spellEnd"/>
      <w:r>
        <w:t xml:space="preserve"> SERVIZIO </w:t>
      </w:r>
    </w:p>
    <w:p w:rsidR="006816C9" w:rsidRDefault="00262492">
      <w:pPr>
        <w:pStyle w:val="Rientrocorpodeltesto"/>
      </w:pPr>
      <w:r>
        <w:t xml:space="preserve">                </w:t>
      </w:r>
      <w:r w:rsidR="006816C9">
        <w:t>PER T</w:t>
      </w:r>
      <w:r w:rsidR="001C62B3">
        <w:t>UTTO IL PERSONALE</w:t>
      </w:r>
      <w:r w:rsidR="006816C9">
        <w:t xml:space="preserve"> </w:t>
      </w:r>
      <w:r w:rsidR="00A80FE6">
        <w:t>ATA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>
        <w:rPr>
          <w:rFonts w:ascii="Arial" w:hAnsi="Arial"/>
        </w:rPr>
        <w:t>I</w:t>
      </w:r>
      <w:r w:rsidR="002F4A23">
        <w:rPr>
          <w:rFonts w:ascii="Arial" w:hAnsi="Arial"/>
        </w:rPr>
        <w:t>l</w:t>
      </w:r>
      <w:r w:rsidR="001C62B3">
        <w:rPr>
          <w:rFonts w:ascii="Arial" w:hAnsi="Arial"/>
        </w:rPr>
        <w:t xml:space="preserve"> </w:t>
      </w:r>
      <w:r w:rsidR="00EE0EE2">
        <w:rPr>
          <w:rFonts w:ascii="Arial" w:hAnsi="Arial"/>
        </w:rPr>
        <w:t>s</w:t>
      </w:r>
      <w:r w:rsidR="001C62B3">
        <w:rPr>
          <w:rFonts w:ascii="Arial" w:hAnsi="Arial"/>
        </w:rPr>
        <w:t>indacat</w:t>
      </w:r>
      <w:r w:rsidR="002F4A23">
        <w:rPr>
          <w:rFonts w:ascii="Arial" w:hAnsi="Arial"/>
        </w:rPr>
        <w:t>o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2F4A23">
        <w:rPr>
          <w:rFonts w:ascii="Arial" w:hAnsi="Arial"/>
        </w:rPr>
        <w:t xml:space="preserve"> </w:t>
      </w:r>
      <w:proofErr w:type="spellStart"/>
      <w:r w:rsidR="002F4A23">
        <w:rPr>
          <w:rFonts w:ascii="Arial" w:hAnsi="Arial"/>
        </w:rPr>
        <w:t>DI</w:t>
      </w:r>
      <w:proofErr w:type="spellEnd"/>
      <w:r w:rsidR="002F4A23">
        <w:rPr>
          <w:rFonts w:ascii="Arial" w:hAnsi="Arial"/>
        </w:rPr>
        <w:t xml:space="preserve"> RAVENNA</w:t>
      </w:r>
      <w:r w:rsidR="001C62B3">
        <w:rPr>
          <w:rFonts w:ascii="Arial" w:hAnsi="Arial"/>
        </w:rPr>
        <w:t xml:space="preserve"> indic</w:t>
      </w:r>
      <w:r w:rsidR="002F4A23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2F4A23" w:rsidRDefault="002F4A23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LUNEDI’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>4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APRILE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4</w:t>
      </w:r>
    </w:p>
    <w:p w:rsidR="006816C9" w:rsidRDefault="002F4A23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dalle ore 13.30 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>
        <w:rPr>
          <w:rFonts w:ascii="Arial" w:hAnsi="Arial"/>
          <w:b/>
          <w:bCs/>
          <w:snapToGrid/>
          <w:szCs w:val="24"/>
        </w:rPr>
        <w:t>14.3</w:t>
      </w:r>
      <w:r w:rsidR="00113618">
        <w:rPr>
          <w:rFonts w:ascii="Arial" w:hAnsi="Arial"/>
          <w:b/>
          <w:bCs/>
          <w:snapToGrid/>
          <w:szCs w:val="24"/>
        </w:rPr>
        <w:t>0</w:t>
      </w:r>
    </w:p>
    <w:p w:rsidR="006816C9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r w:rsidR="00201D88">
        <w:rPr>
          <w:rFonts w:ascii="Arial" w:hAnsi="Arial"/>
          <w:b/>
          <w:u w:val="single"/>
        </w:rPr>
        <w:t xml:space="preserve">ISTITUTO SUPERIORE LICEO </w:t>
      </w:r>
      <w:proofErr w:type="spellStart"/>
      <w:r w:rsidR="00201D88">
        <w:rPr>
          <w:rFonts w:ascii="Arial" w:hAnsi="Arial"/>
          <w:b/>
          <w:u w:val="single"/>
        </w:rPr>
        <w:t>DI</w:t>
      </w:r>
      <w:proofErr w:type="spellEnd"/>
      <w:r w:rsidR="00201D88">
        <w:rPr>
          <w:rFonts w:ascii="Arial" w:hAnsi="Arial"/>
          <w:b/>
          <w:u w:val="single"/>
        </w:rPr>
        <w:t xml:space="preserve"> FAENZA – SEDE CENTRALE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201D8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PROSPETTIVE PROFESSIONALI RELATIVE AL PERSONALE ATA</w:t>
      </w:r>
      <w:r w:rsidR="009559F7">
        <w:rPr>
          <w:rFonts w:ascii="Arial" w:hAnsi="Arial"/>
        </w:rPr>
        <w:t>;</w:t>
      </w:r>
    </w:p>
    <w:p w:rsidR="00EE0EE2" w:rsidRDefault="00201D8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RESTITUZIONE 1° E 2° POSIZIONE ECONOMICA;</w:t>
      </w:r>
    </w:p>
    <w:p w:rsidR="00EE0EE2" w:rsidRDefault="00201D8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D343D" w:rsidRDefault="00BD343D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D343D" w:rsidRDefault="00BD343D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D8E" w:rsidRDefault="002C3D8E">
      <w:r>
        <w:separator/>
      </w:r>
    </w:p>
  </w:endnote>
  <w:endnote w:type="continuationSeparator" w:id="0">
    <w:p w:rsidR="002C3D8E" w:rsidRDefault="002C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D8E" w:rsidRDefault="002C3D8E">
      <w:r>
        <w:separator/>
      </w:r>
    </w:p>
  </w:footnote>
  <w:footnote w:type="continuationSeparator" w:id="0">
    <w:p w:rsidR="002C3D8E" w:rsidRDefault="002C3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4237A"/>
    <w:rsid w:val="00113618"/>
    <w:rsid w:val="001159C0"/>
    <w:rsid w:val="00184A75"/>
    <w:rsid w:val="001917C5"/>
    <w:rsid w:val="001C5AF2"/>
    <w:rsid w:val="001C62B3"/>
    <w:rsid w:val="00201D88"/>
    <w:rsid w:val="00236166"/>
    <w:rsid w:val="00246934"/>
    <w:rsid w:val="00262492"/>
    <w:rsid w:val="002C3D8E"/>
    <w:rsid w:val="002D0EB5"/>
    <w:rsid w:val="002F4A23"/>
    <w:rsid w:val="003435D4"/>
    <w:rsid w:val="003542D5"/>
    <w:rsid w:val="003858F9"/>
    <w:rsid w:val="003F563A"/>
    <w:rsid w:val="0045318C"/>
    <w:rsid w:val="00490FFD"/>
    <w:rsid w:val="004B14F0"/>
    <w:rsid w:val="004C61ED"/>
    <w:rsid w:val="004F1DA7"/>
    <w:rsid w:val="00513725"/>
    <w:rsid w:val="00610884"/>
    <w:rsid w:val="00633703"/>
    <w:rsid w:val="00643CCC"/>
    <w:rsid w:val="006816C9"/>
    <w:rsid w:val="006F2767"/>
    <w:rsid w:val="007634CA"/>
    <w:rsid w:val="0077437A"/>
    <w:rsid w:val="00796686"/>
    <w:rsid w:val="007C095C"/>
    <w:rsid w:val="007C1311"/>
    <w:rsid w:val="008252FF"/>
    <w:rsid w:val="0087189B"/>
    <w:rsid w:val="008B19F0"/>
    <w:rsid w:val="009559F7"/>
    <w:rsid w:val="00A80FE6"/>
    <w:rsid w:val="00AE5381"/>
    <w:rsid w:val="00B43062"/>
    <w:rsid w:val="00BB47F6"/>
    <w:rsid w:val="00BD343D"/>
    <w:rsid w:val="00C51F80"/>
    <w:rsid w:val="00C753D8"/>
    <w:rsid w:val="00C9643A"/>
    <w:rsid w:val="00CC5F69"/>
    <w:rsid w:val="00DA2849"/>
    <w:rsid w:val="00E25934"/>
    <w:rsid w:val="00EE0EE2"/>
    <w:rsid w:val="00EF58A6"/>
    <w:rsid w:val="00F1054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1445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2014-04-09T07:28:00Z</cp:lastPrinted>
  <dcterms:created xsi:type="dcterms:W3CDTF">2014-04-09T07:29:00Z</dcterms:created>
  <dcterms:modified xsi:type="dcterms:W3CDTF">2014-04-09T07:41:00Z</dcterms:modified>
</cp:coreProperties>
</file>